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37" w:rsidRPr="006853F9" w:rsidRDefault="00BE3137" w:rsidP="00BE31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BE3137" w:rsidRPr="006853F9" w:rsidRDefault="00BE3137" w:rsidP="00BE3137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6853F9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Pr="006853F9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6853F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853F9">
        <w:rPr>
          <w:rFonts w:ascii="Times New Roman" w:hAnsi="Times New Roman" w:cs="Times New Roman"/>
          <w:sz w:val="24"/>
          <w:szCs w:val="24"/>
        </w:rPr>
        <w:br/>
        <w:t xml:space="preserve">    Черкассы муниципального района </w:t>
      </w:r>
      <w:proofErr w:type="spellStart"/>
      <w:r w:rsidRPr="006853F9">
        <w:rPr>
          <w:rFonts w:ascii="Times New Roman" w:hAnsi="Times New Roman" w:cs="Times New Roman"/>
          <w:sz w:val="24"/>
          <w:szCs w:val="24"/>
        </w:rPr>
        <w:t>Кинель-Черкасский</w:t>
      </w:r>
      <w:proofErr w:type="spellEnd"/>
      <w:r w:rsidRPr="006853F9">
        <w:rPr>
          <w:rFonts w:ascii="Times New Roman" w:hAnsi="Times New Roman" w:cs="Times New Roman"/>
          <w:sz w:val="24"/>
          <w:szCs w:val="24"/>
        </w:rPr>
        <w:t xml:space="preserve">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tbl>
      <w:tblPr>
        <w:tblStyle w:val="a3"/>
        <w:tblpPr w:leftFromText="180" w:rightFromText="180" w:vertAnchor="text" w:horzAnchor="page" w:tblpX="2518" w:tblpY="52"/>
        <w:tblW w:w="0" w:type="auto"/>
        <w:tblLook w:val="04A0"/>
      </w:tblPr>
      <w:tblGrid>
        <w:gridCol w:w="3544"/>
        <w:gridCol w:w="3544"/>
        <w:gridCol w:w="3260"/>
      </w:tblGrid>
      <w:tr w:rsidR="00BE3137" w:rsidRPr="00BD5F88" w:rsidTr="00BE3137">
        <w:trPr>
          <w:trHeight w:val="2180"/>
        </w:trPr>
        <w:tc>
          <w:tcPr>
            <w:tcW w:w="3544" w:type="dxa"/>
          </w:tcPr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137" w:rsidRPr="006853F9" w:rsidRDefault="00BE3137" w:rsidP="00BE313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137" w:rsidRPr="006853F9" w:rsidRDefault="00B5541A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BE3137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BE3137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BE3137" w:rsidRPr="006853F9" w:rsidRDefault="00B5541A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BE3137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BE3137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9314B5">
              <w:rPr>
                <w:rFonts w:ascii="Times New Roman" w:hAnsi="Times New Roman" w:cs="Times New Roman"/>
                <w:sz w:val="24"/>
                <w:szCs w:val="24"/>
              </w:rPr>
              <w:t>Ванюхина</w:t>
            </w:r>
            <w:proofErr w:type="spellEnd"/>
            <w:r w:rsidR="009314B5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BE3137" w:rsidRPr="006853F9" w:rsidRDefault="00BE3137" w:rsidP="00BE31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E3137" w:rsidRPr="00BD5F88" w:rsidRDefault="00BE3137" w:rsidP="00BE3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3137" w:rsidRDefault="00BE3137" w:rsidP="00BE3137">
      <w:pPr>
        <w:rPr>
          <w:rFonts w:ascii="Times New Roman" w:hAnsi="Times New Roman" w:cs="Times New Roman"/>
          <w:sz w:val="28"/>
          <w:szCs w:val="28"/>
        </w:rPr>
      </w:pPr>
    </w:p>
    <w:p w:rsidR="00BE3137" w:rsidRPr="00BD5F88" w:rsidRDefault="00BE3137" w:rsidP="00BE3137">
      <w:pPr>
        <w:rPr>
          <w:rFonts w:ascii="Times New Roman" w:hAnsi="Times New Roman" w:cs="Times New Roman"/>
          <w:sz w:val="28"/>
          <w:szCs w:val="28"/>
        </w:rPr>
      </w:pPr>
    </w:p>
    <w:p w:rsidR="00BE3137" w:rsidRPr="00BD5F88" w:rsidRDefault="00BE3137" w:rsidP="00BE3137">
      <w:pPr>
        <w:rPr>
          <w:rFonts w:ascii="Times New Roman" w:hAnsi="Times New Roman" w:cs="Times New Roman"/>
          <w:sz w:val="28"/>
          <w:szCs w:val="28"/>
        </w:rPr>
      </w:pPr>
    </w:p>
    <w:p w:rsidR="00BE3137" w:rsidRDefault="00BE3137" w:rsidP="00BE31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E3137" w:rsidRDefault="00BE3137" w:rsidP="00BE31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E3137" w:rsidRPr="006853F9" w:rsidRDefault="00CB01F4" w:rsidP="00BE31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Адаптированная </w:t>
      </w:r>
      <w:r w:rsidR="00BE3137" w:rsidRPr="006853F9">
        <w:rPr>
          <w:rFonts w:ascii="Times New Roman" w:hAnsi="Times New Roman" w:cs="Times New Roman"/>
          <w:sz w:val="32"/>
          <w:szCs w:val="32"/>
        </w:rPr>
        <w:t xml:space="preserve">образовательная программа </w:t>
      </w:r>
      <w:r w:rsidR="0045097D">
        <w:rPr>
          <w:rFonts w:ascii="Times New Roman" w:hAnsi="Times New Roman" w:cs="Times New Roman"/>
          <w:sz w:val="32"/>
          <w:szCs w:val="32"/>
        </w:rPr>
        <w:t xml:space="preserve">основного </w:t>
      </w:r>
      <w:r w:rsidR="00BE3137" w:rsidRPr="006853F9">
        <w:rPr>
          <w:rFonts w:ascii="Times New Roman" w:hAnsi="Times New Roman" w:cs="Times New Roman"/>
          <w:sz w:val="32"/>
          <w:szCs w:val="32"/>
        </w:rPr>
        <w:t>общего образования обучающихся с легкой умственной отсталостью (интеллектуальными наруше</w:t>
      </w:r>
      <w:r w:rsidR="00BE3137">
        <w:rPr>
          <w:rFonts w:ascii="Times New Roman" w:hAnsi="Times New Roman" w:cs="Times New Roman"/>
          <w:sz w:val="32"/>
          <w:szCs w:val="32"/>
        </w:rPr>
        <w:t>ниями) по предмету «Математика</w:t>
      </w:r>
      <w:r w:rsidR="00BE3137" w:rsidRPr="006853F9">
        <w:rPr>
          <w:rFonts w:ascii="Times New Roman" w:hAnsi="Times New Roman" w:cs="Times New Roman"/>
          <w:sz w:val="32"/>
          <w:szCs w:val="32"/>
        </w:rPr>
        <w:t>»</w:t>
      </w:r>
    </w:p>
    <w:p w:rsidR="00BE3137" w:rsidRPr="006853F9" w:rsidRDefault="00BE3137" w:rsidP="00BE31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BE3137" w:rsidRPr="006853F9" w:rsidRDefault="00BE3137" w:rsidP="00BE31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BE3137" w:rsidRDefault="00BE3137" w:rsidP="00BE31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E3137" w:rsidRDefault="00BE3137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BE3137" w:rsidRDefault="00B5541A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BE3137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BE3137" w:rsidRDefault="00BE3137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3137" w:rsidRPr="00C54143" w:rsidRDefault="00BE3137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BE3137" w:rsidRDefault="00BE3137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Лисицына Любовь Валентиновна,</w:t>
      </w:r>
    </w:p>
    <w:p w:rsidR="00BE3137" w:rsidRPr="00C54143" w:rsidRDefault="00BE3137" w:rsidP="00BE3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 библиотекарь</w:t>
      </w:r>
    </w:p>
    <w:p w:rsidR="00BE3137" w:rsidRDefault="00BE3137" w:rsidP="00BE31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137" w:rsidRPr="00C54143" w:rsidRDefault="00BE3137" w:rsidP="00BE31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BE3137" w:rsidRPr="00C54143" w:rsidRDefault="00BE3137" w:rsidP="00BE31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2018 г.</w:t>
      </w:r>
    </w:p>
    <w:p w:rsidR="00BE3137" w:rsidRPr="00BE3137" w:rsidRDefault="00BE3137" w:rsidP="00BE3137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BE3137" w:rsidRPr="00BE3137" w:rsidRDefault="00BE3137" w:rsidP="00BE3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«Математика»  составлена на основании </w:t>
      </w:r>
      <w:r w:rsidRPr="00BE31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специальных (коррекционных) образовательных учреждений </w:t>
      </w:r>
      <w:r w:rsidRPr="00BE31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 В.В.Воронковой – М.: Просвещение, 2011. </w:t>
      </w:r>
    </w:p>
    <w:p w:rsidR="00BE3137" w:rsidRPr="00BE3137" w:rsidRDefault="00BE3137" w:rsidP="00BE31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специальной (коррекционной) образовательной  школы VIII вида и обеспечено </w:t>
      </w:r>
      <w:r w:rsidRPr="00BE3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учебником « Математика» для 8 класса специальных (коррекционных) образовательных учреждений  VIII вида (автор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Алышева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Т.В). </w:t>
      </w:r>
      <w:r w:rsidRPr="00BE3137">
        <w:rPr>
          <w:rFonts w:ascii="Times New Roman" w:eastAsia="Calibri" w:hAnsi="Times New Roman" w:cs="Times New Roman"/>
          <w:bCs/>
          <w:iCs/>
          <w:sz w:val="21"/>
          <w:szCs w:val="21"/>
          <w:shd w:val="clear" w:color="auto" w:fill="FFFFFF"/>
          <w:lang w:eastAsia="ru-RU"/>
        </w:rPr>
        <w:t>Под редакцией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Воронковой.</w:t>
      </w:r>
    </w:p>
    <w:p w:rsidR="00BE3137" w:rsidRPr="00BE3137" w:rsidRDefault="00BE3137" w:rsidP="00BE31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137">
        <w:rPr>
          <w:rFonts w:ascii="Times New Roman" w:eastAsia="Calibri" w:hAnsi="Times New Roman" w:cs="Times New Roman"/>
          <w:sz w:val="24"/>
          <w:szCs w:val="24"/>
        </w:rPr>
        <w:t>Содержание программы направлено на освоение учащимися знаний, умений и навыков</w:t>
      </w:r>
    </w:p>
    <w:p w:rsidR="00BE3137" w:rsidRPr="00BE3137" w:rsidRDefault="00BE3137" w:rsidP="00BE31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137">
        <w:rPr>
          <w:rFonts w:ascii="Times New Roman" w:eastAsia="Calibri" w:hAnsi="Times New Roman" w:cs="Times New Roman"/>
          <w:sz w:val="24"/>
          <w:szCs w:val="24"/>
        </w:rPr>
        <w:t>на базовом уровне.</w:t>
      </w:r>
    </w:p>
    <w:p w:rsidR="00BE3137" w:rsidRPr="00BE3137" w:rsidRDefault="00BE3137" w:rsidP="00BE31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преподавания математики</w:t>
      </w: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E3137" w:rsidRPr="00BE3137" w:rsidRDefault="00BE3137" w:rsidP="00BE31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у учащихся количественные, пространствен</w:t>
      </w: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временные и геометрические представления в пределах программных требований, необходимые для решения конкретных  жизненных задач;</w:t>
      </w:r>
    </w:p>
    <w:p w:rsidR="00BE3137" w:rsidRPr="00BE3137" w:rsidRDefault="00BE3137" w:rsidP="00BE31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процесс обучения математике для повышения уровня общего развития учащихся с нарушением интеллекта и кор</w:t>
      </w: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рекции недостатков их познавательной деятельности и личностных качеств;</w:t>
      </w:r>
    </w:p>
    <w:p w:rsidR="00BE3137" w:rsidRPr="00BE3137" w:rsidRDefault="00BE3137" w:rsidP="00BE31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речь учащихся, обогащать ее математической терми</w:t>
      </w: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нологией;</w:t>
      </w:r>
    </w:p>
    <w:p w:rsidR="00BE3137" w:rsidRPr="00BE3137" w:rsidRDefault="00BE3137" w:rsidP="00BE31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у учащихся целенаправленность, терпеливость, аккуратность, настойчивость, трудолюбие, самостоятельность, навыки контроля и самоконтроля, развивать точность измерения и глазомер, умение планировать работу и доводить начатое дело до завершения.</w:t>
      </w:r>
    </w:p>
    <w:p w:rsidR="00BE3137" w:rsidRPr="00BE3137" w:rsidRDefault="00BE3137" w:rsidP="00BE3137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 курса математики  в 7 классе выделяется 3 часа в неделю, всего согласно учебно-тематического плана  102 часа.</w:t>
      </w: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учащегося:</w:t>
      </w: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3391"/>
        <w:gridCol w:w="3544"/>
        <w:gridCol w:w="3262"/>
        <w:gridCol w:w="3403"/>
      </w:tblGrid>
      <w:tr w:rsidR="00BE3137" w:rsidRPr="00BE3137" w:rsidTr="00BE313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№ п\</w:t>
            </w:r>
            <w:proofErr w:type="gramStart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Измеритель</w:t>
            </w:r>
          </w:p>
        </w:tc>
      </w:tr>
      <w:tr w:rsidR="00BE3137" w:rsidRPr="00BE3137" w:rsidTr="00BE313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внимания при объяснении нового материала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Привлечь внимание и повысить интерес к предмету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наглядности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вопросы после объяснения</w:t>
            </w:r>
          </w:p>
        </w:tc>
      </w:tr>
      <w:tr w:rsidR="00BE3137" w:rsidRPr="00BE3137" w:rsidTr="00BE313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Неумение производить простые вычисления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Умение считать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Запись в тетради данного разбора, тренировочные упражнения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работы</w:t>
            </w:r>
          </w:p>
        </w:tc>
      </w:tr>
      <w:tr w:rsidR="00BE3137" w:rsidRPr="00BE3137" w:rsidTr="00BE313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Неумение решать задачи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решать задачи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Игровые </w:t>
            </w:r>
            <w:proofErr w:type="spellStart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формы</w:t>
            </w:r>
            <w:proofErr w:type="gramStart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,т</w:t>
            </w:r>
            <w:proofErr w:type="gramEnd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ренировочные</w:t>
            </w:r>
            <w:proofErr w:type="spellEnd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Тесты, самостоятельные работы</w:t>
            </w:r>
          </w:p>
        </w:tc>
      </w:tr>
      <w:tr w:rsidR="00BE3137" w:rsidRPr="00BE3137" w:rsidTr="00BE313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Неумение связно высказываться устно, письменно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связно высказываться устно и с помощью учителя письменно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Беседы по прочитанным текстам, запись в тетради, тренировочные упражнения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работы, самостоятельные работы</w:t>
            </w:r>
          </w:p>
        </w:tc>
      </w:tr>
    </w:tbl>
    <w:p w:rsidR="00BE3137" w:rsidRPr="00BE3137" w:rsidRDefault="00BE3137" w:rsidP="00BE313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</w:t>
      </w:r>
      <w:proofErr w:type="gramStart"/>
      <w:r w:rsidRPr="00BE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E3137" w:rsidRPr="00BE3137" w:rsidRDefault="00BE3137" w:rsidP="00BE313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Учебник « Математика» для 8 класса специальных (коррекционных) образовательных учреждений  VIII вида (автор </w:t>
      </w:r>
      <w:proofErr w:type="spellStart"/>
      <w:r w:rsidRPr="00BE31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Алышева</w:t>
      </w:r>
      <w:proofErr w:type="spellEnd"/>
      <w:r w:rsidRPr="00BE31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Т.В). Под редакцией В.В. Воронковой.</w:t>
      </w: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рассчитана на 68 ч в год, 2 ч – в неделю.</w:t>
      </w: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137" w:rsidRPr="00BE3137" w:rsidRDefault="00BE3137" w:rsidP="00BE3137">
      <w:pPr>
        <w:tabs>
          <w:tab w:val="left" w:pos="6450"/>
          <w:tab w:val="center" w:pos="756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Содержание АОП</w:t>
      </w:r>
    </w:p>
    <w:p w:rsidR="00BE3137" w:rsidRPr="00BE3137" w:rsidRDefault="00BE3137" w:rsidP="00BE31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137" w:rsidRPr="00BE3137" w:rsidRDefault="00BE3137" w:rsidP="00BE313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Образовательный блок</w:t>
      </w:r>
      <w:r w:rsidRPr="00BE31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Присчитывание и отсчитывание чисел 2, 20, 200, 2 ООО, 20 000; 5, 50, 500, 5 000, 50 000; 25, 250, 2 500, 25 000 в пределах 1 000 000, устно, 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записью получаемых при счете чисел.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Сложение и вычитание чисел, полученных при измерении одной, двумя единицами стоимости, длины, массы, выраженных 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десятичных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дробях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письменно (легкие случаи).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целых и смешанных чисел неправильными дробями.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обыкновенных и десятичных дробей (в том числе чисел, полученных при измерении одной, двумя единицами</w:t>
      </w:r>
      <w:proofErr w:type="gramEnd"/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стоимости, длины, массы, выраженных в десятичных дробях) на однозначные, двузначные числа (легкие случаи).</w:t>
      </w:r>
      <w:proofErr w:type="gramEnd"/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десятичных дробей на 10, 100 и 1 000.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задачи на нахождение числа по одной его доле, выраженной обыкновенной или десятичной дробью, среднего арифметического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и более чисел. Составные задачи на пропорциональное деление, «на части», способом принятия общего количества за единицу.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Градус. Обозначение: 10 . Градусное измерение углов. Величина прямого, острого, тупого, развернутого, полного угла. Транспортир,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транспортира. Построение и измерение углов с помощью транспортира.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Смежные углы, сумма смежных углов, углов треугольника.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треугольников по заданным длинам двух сторон и градусной мере угла, заключенного между ними; по длине стороны и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градусной мере двух углов, прилежащих к ней.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Площадь. Обозначение: S. Единицы измерения площади: 1 кв. мм (1 мм2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кв. см (1 см2 ), 1 кв. дм (1 дм2 ), 1 кв. м (1 м2 ), 1 кв. км (1 км2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их соотношения: 1 см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100 мм2 , 1 дм2 =100 см2 , 1 м2 = 100 дм2 , 1 м2 = 10 000 см2 , 1 км2 = 1 000 000 м2 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измерения земельных площадей: 1 га, 1 а, их соотношения: 1 а = 100 м 2 , 1 га = 100 а, 1 га = 10 000 м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и вычисление площади прямоугольника. Числа, полученные при измерении одной, двумя единицами площади, их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преобразования, выражение в десятичных дробях (легкие случаи).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окружности: С = 2ПR (С = П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сектор, сегмент.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круга: S = П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Линейные, столбчатые, круговые диаграммы.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отрезка, треугольника, четырехугольника, окружности, симметричных данным относительно оси, центра </w:t>
      </w:r>
      <w:proofErr w:type="spell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симметрии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математике в коррекционной школе VIII вида  носит предметно-практическую направленность,  тесно связано с жизнью и профессионально-трудовой подготовкой учащихся, другими учебными предметами.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настоящей программе предусмотрены рекомендации по дифференциации учебных требований к разным категориям детей 7 класса по их обучаемости математическим знаниям и умениям.                                        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определяет оптимальный объем знаний и умений по математике, который доступен большинству школьников.</w:t>
      </w:r>
    </w:p>
    <w:p w:rsidR="00BE3137" w:rsidRPr="00BE3137" w:rsidRDefault="00BE3137" w:rsidP="00BE31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учащиеся незначительно, но постоянно отстают от одноклассников в усвоении математических знаний. Учитывая особенности этой группы школьников, в программе определены упрощения, которые делаются, чтобы облегчить усвоение основного программного материала. </w:t>
      </w:r>
    </w:p>
    <w:p w:rsidR="00BE3137" w:rsidRPr="00BE3137" w:rsidRDefault="00BE3137" w:rsidP="00BE3137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 планирование по предмету «Математика» 8 класс</w:t>
      </w: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418"/>
        <w:gridCol w:w="5811"/>
        <w:gridCol w:w="5952"/>
        <w:gridCol w:w="1276"/>
      </w:tblGrid>
      <w:tr w:rsidR="00BE3137" w:rsidRPr="00BE3137" w:rsidTr="00BE313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Коррекционо</w:t>
            </w:r>
            <w:proofErr w:type="spellEnd"/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развивающие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целые и дробные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чисел</w:t>
            </w:r>
          </w:p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чисел в пределах 1 000 000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чисел в пределах 1 000 000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целых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чувства времени и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длительности 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устойчивого внимания, памяти. 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однозначное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на однозначное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десятичных дробей на однозначное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десятичных дробей на однозначное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10, 100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на 100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1000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круглые десятки, сотни, тысячи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круглые десятки, сотни, тысячи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 двузначное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Градус. Градусное измерение углов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отрезка, треугольника, четырехугольника </w:t>
            </w:r>
            <w:proofErr w:type="gramStart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симметричных</w:t>
            </w:r>
            <w:proofErr w:type="gramEnd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относительно оси, центра симметрии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Развитие пространственной ориентировки.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Развитие умения группировать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предметы, находить сходства и </w:t>
            </w: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различия.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Развитие пространственной ориентировки.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его доле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его доле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полученных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полученных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чувства времени и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длительности 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устойчивого внимания, памяти. 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целых и дробных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фигур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обыкновенных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обыкновенных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числа, полученные при измерении величин, и 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Целые числа, полученные при измерении величин, и </w:t>
            </w: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Развитие пространственной ориентировки. </w:t>
            </w:r>
            <w:r w:rsidRPr="00BE313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Развитие </w:t>
            </w:r>
            <w:r w:rsidRPr="00BE313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 xml:space="preserve">умения группировать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предметы, находить сходства и </w:t>
            </w: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различия.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Развитие пространственной ориентировки.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Развитие пространственной ориентировки</w:t>
            </w:r>
            <w:proofErr w:type="gramStart"/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Числа, полученные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, симметрия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Меры земельных площадей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чисел, полученные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чисел, полученные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вычитание чисел, полученные при измерении площади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чувства времени и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длительности 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устойчивого внимания, памяти. 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действия с целыми и дробными числами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137" w:rsidRPr="00BE3137" w:rsidTr="00BE3137">
        <w:trPr>
          <w:trHeight w:val="1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многозначных чисел на двузначное число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1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Развитие психических </w:t>
            </w:r>
            <w:r w:rsidRPr="00BE31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процессов и их коррекция. Развитие </w:t>
            </w:r>
            <w:r w:rsidRPr="00BE3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устойчивого </w:t>
            </w:r>
            <w:r w:rsidRPr="00BE3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интереса к знаниям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37" w:rsidRPr="00BE3137" w:rsidRDefault="00BE3137" w:rsidP="00BE3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E3137" w:rsidRPr="00BE3137" w:rsidRDefault="00BE3137" w:rsidP="00BE313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3137" w:rsidRPr="00BE3137" w:rsidRDefault="00BE3137" w:rsidP="00BE3137">
      <w:pPr>
        <w:tabs>
          <w:tab w:val="left" w:pos="8100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E3137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BE3137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BE3137" w:rsidRPr="00BE3137" w:rsidRDefault="00BE3137" w:rsidP="00F642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Коррекционная работа с умственно </w:t>
      </w:r>
      <w:proofErr w:type="gramStart"/>
      <w:r w:rsidRPr="00BE31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отсталым</w:t>
      </w:r>
      <w:proofErr w:type="gramEnd"/>
      <w:r w:rsidRPr="00BE31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обучающимся п</w:t>
      </w:r>
      <w:r w:rsidR="00F642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роводится</w:t>
      </w:r>
      <w:r w:rsidRPr="00BE31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рамках образовательного процесса через содержание и организацию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обучении). </w:t>
      </w:r>
    </w:p>
    <w:p w:rsidR="00BE3137" w:rsidRPr="00BE3137" w:rsidRDefault="00BE3137" w:rsidP="00BE3137">
      <w:pPr>
        <w:tabs>
          <w:tab w:val="left" w:pos="8100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BE3137" w:rsidRPr="00BE3137" w:rsidRDefault="00BE3137" w:rsidP="00BE3137">
      <w:pPr>
        <w:tabs>
          <w:tab w:val="left" w:pos="8100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BE3137" w:rsidRPr="00BE3137" w:rsidRDefault="00BE3137" w:rsidP="00BE3137">
      <w:pPr>
        <w:tabs>
          <w:tab w:val="left" w:pos="8100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</w:pPr>
      <w:r w:rsidRPr="00BE3137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BE3137" w:rsidRPr="00BE3137" w:rsidRDefault="00BE3137" w:rsidP="00BE3137">
      <w:pPr>
        <w:tabs>
          <w:tab w:val="left" w:pos="8100"/>
        </w:tabs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BE3137" w:rsidRPr="00BE3137" w:rsidRDefault="00BE3137" w:rsidP="00BE3137">
      <w:pPr>
        <w:tabs>
          <w:tab w:val="left" w:pos="8100"/>
        </w:tabs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bidi="en-US"/>
        </w:rPr>
        <w:t xml:space="preserve">В результате реализации программы </w:t>
      </w:r>
      <w:r w:rsidRPr="00BE3137">
        <w:rPr>
          <w:rFonts w:ascii="Times New Roman" w:eastAsia="Calibri" w:hAnsi="Times New Roman" w:cs="Times New Roman"/>
          <w:b/>
          <w:bCs/>
          <w:i/>
          <w:iCs/>
          <w:lang w:bidi="en-US"/>
        </w:rPr>
        <w:t>должно обеспечиваться</w:t>
      </w:r>
      <w:r w:rsidRPr="00BE3137">
        <w:rPr>
          <w:rFonts w:ascii="Times New Roman" w:eastAsia="Calibri" w:hAnsi="Times New Roman" w:cs="Times New Roman"/>
          <w:lang w:bidi="en-US"/>
        </w:rPr>
        <w:t xml:space="preserve">: </w:t>
      </w:r>
    </w:p>
    <w:p w:rsidR="00BE3137" w:rsidRPr="00BE3137" w:rsidRDefault="00BE3137" w:rsidP="00BE3137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val="en-US" w:bidi="en-US"/>
        </w:rPr>
        <w:sym w:font="Times New Roman" w:char="F0B7"/>
      </w:r>
      <w:r w:rsidRPr="00BE3137">
        <w:rPr>
          <w:rFonts w:ascii="Times New Roman" w:eastAsia="Calibri" w:hAnsi="Times New Roman" w:cs="Times New Roman"/>
          <w:lang w:bidi="en-US"/>
        </w:rPr>
        <w:t xml:space="preserve"> приобретение </w:t>
      </w:r>
      <w:proofErr w:type="gramStart"/>
      <w:r w:rsidRPr="00BE3137">
        <w:rPr>
          <w:rFonts w:ascii="Times New Roman" w:eastAsia="Calibri" w:hAnsi="Times New Roman" w:cs="Times New Roman"/>
          <w:lang w:bidi="en-US"/>
        </w:rPr>
        <w:t>обучающимися</w:t>
      </w:r>
      <w:proofErr w:type="gramEnd"/>
      <w:r w:rsidRPr="00BE3137">
        <w:rPr>
          <w:rFonts w:ascii="Times New Roman" w:eastAsia="Calibri" w:hAnsi="Times New Roman" w:cs="Times New Roman"/>
          <w:lang w:bidi="en-US"/>
        </w:rPr>
        <w:t xml:space="preserve">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BE3137" w:rsidRPr="00BE3137" w:rsidRDefault="00BE3137" w:rsidP="00BE3137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val="en-US" w:bidi="en-US"/>
        </w:rPr>
        <w:sym w:font="Times New Roman" w:char="F0B7"/>
      </w:r>
      <w:r w:rsidRPr="00BE3137">
        <w:rPr>
          <w:rFonts w:ascii="Times New Roman" w:eastAsia="Calibri" w:hAnsi="Times New Roman" w:cs="Times New Roman"/>
          <w:lang w:bidi="en-US"/>
        </w:rPr>
        <w:t xml:space="preserve"> первичное понимание социальной реальности и повседневной жизни; </w:t>
      </w:r>
    </w:p>
    <w:p w:rsidR="00BE3137" w:rsidRPr="00BE3137" w:rsidRDefault="00BE3137" w:rsidP="00BE3137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val="en-US" w:bidi="en-US"/>
        </w:rPr>
        <w:sym w:font="Times New Roman" w:char="F0B7"/>
      </w:r>
      <w:r w:rsidRPr="00BE3137">
        <w:rPr>
          <w:rFonts w:ascii="Times New Roman" w:eastAsia="Calibri" w:hAnsi="Times New Roman" w:cs="Times New Roman"/>
          <w:lang w:bidi="en-US"/>
        </w:rPr>
        <w:t xml:space="preserve"> переживание обучающимися опыта нравственного отношения к социальной реальности (на основе взаимодействия </w:t>
      </w:r>
      <w:proofErr w:type="gramStart"/>
      <w:r w:rsidRPr="00BE3137">
        <w:rPr>
          <w:rFonts w:ascii="Times New Roman" w:eastAsia="Calibri" w:hAnsi="Times New Roman" w:cs="Times New Roman"/>
          <w:lang w:bidi="en-US"/>
        </w:rPr>
        <w:t>обучающихся</w:t>
      </w:r>
      <w:proofErr w:type="gramEnd"/>
      <w:r w:rsidRPr="00BE3137">
        <w:rPr>
          <w:rFonts w:ascii="Times New Roman" w:eastAsia="Calibri" w:hAnsi="Times New Roman" w:cs="Times New Roman"/>
          <w:lang w:bidi="en-US"/>
        </w:rPr>
        <w:t xml:space="preserve"> между собой на уровне класса, образовательной организации и за ее пределами); </w:t>
      </w:r>
    </w:p>
    <w:p w:rsidR="00BE3137" w:rsidRPr="00BE3137" w:rsidRDefault="00BE3137" w:rsidP="00BE3137">
      <w:pPr>
        <w:tabs>
          <w:tab w:val="left" w:pos="8100"/>
        </w:tabs>
        <w:ind w:left="720"/>
        <w:contextualSpacing/>
        <w:rPr>
          <w:rFonts w:ascii="Times New Roman" w:eastAsia="Calibri" w:hAnsi="Times New Roman" w:cs="Times New Roman"/>
          <w:lang w:bidi="en-US"/>
        </w:rPr>
      </w:pPr>
      <w:r w:rsidRPr="00BE3137">
        <w:rPr>
          <w:rFonts w:ascii="Times New Roman" w:eastAsia="Calibri" w:hAnsi="Times New Roman" w:cs="Times New Roman"/>
          <w:lang w:val="en-US" w:bidi="en-US"/>
        </w:rPr>
        <w:sym w:font="Times New Roman" w:char="F0B7"/>
      </w:r>
      <w:r w:rsidRPr="00BE3137">
        <w:rPr>
          <w:rFonts w:ascii="Times New Roman" w:eastAsia="Calibri" w:hAnsi="Times New Roman" w:cs="Times New Roman"/>
          <w:lang w:bidi="en-US"/>
        </w:rPr>
        <w:t xml:space="preserve"> развитие обучающегося как личности, формирование его социальной компетентности, чувства патриотизма и т. д. </w:t>
      </w:r>
    </w:p>
    <w:p w:rsidR="00BE3137" w:rsidRPr="00BE3137" w:rsidRDefault="00BE3137" w:rsidP="00BE3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3137" w:rsidRPr="00BE3137" w:rsidRDefault="00BE3137" w:rsidP="00BE3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3137" w:rsidRPr="00BE3137" w:rsidRDefault="00BE3137" w:rsidP="00BE3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IV</w:t>
      </w:r>
      <w:r w:rsidRPr="00BE3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.Требования к уровню подготовки обучающейся</w:t>
      </w:r>
    </w:p>
    <w:p w:rsidR="00F642FC" w:rsidRPr="00F642FC" w:rsidRDefault="00BE3137" w:rsidP="00F642FC">
      <w:pPr>
        <w:pStyle w:val="120"/>
        <w:shd w:val="clear" w:color="auto" w:fill="auto"/>
        <w:spacing w:line="242" w:lineRule="exact"/>
        <w:ind w:left="20" w:firstLine="0"/>
        <w:jc w:val="left"/>
        <w:rPr>
          <w:color w:val="000000"/>
          <w:lang w:eastAsia="ru-RU" w:bidi="ru-RU"/>
        </w:rPr>
      </w:pPr>
      <w:r w:rsidRPr="00BE3137">
        <w:rPr>
          <w:color w:val="000000"/>
          <w:sz w:val="24"/>
          <w:szCs w:val="24"/>
          <w:lang w:eastAsia="ru-RU"/>
        </w:rPr>
        <w:t>Учащиеся должны знать:</w:t>
      </w:r>
      <w:r w:rsidR="00F642FC" w:rsidRPr="00F642FC">
        <w:rPr>
          <w:b w:val="0"/>
          <w:bCs w:val="0"/>
          <w:i w:val="0"/>
          <w:iCs w:val="0"/>
          <w:color w:val="000000"/>
          <w:lang w:eastAsia="ru-RU" w:bidi="ru-RU"/>
        </w:rPr>
        <w:t xml:space="preserve"> </w:t>
      </w:r>
      <w:r w:rsidR="00F642FC" w:rsidRPr="00F642FC">
        <w:rPr>
          <w:color w:val="000000"/>
          <w:lang w:eastAsia="ru-RU" w:bidi="ru-RU"/>
        </w:rPr>
        <w:t>Учащиеся должны знать: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величину Г;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смежные углы;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right="20" w:hanging="1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размеры прямого, острого, тупого, развернутого, полного углов; сумму смежных углов, углов треугольника;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элементы транспортира;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единицы измерения площади, их соотношения;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формулы длины окружности, площади круга.</w:t>
      </w:r>
    </w:p>
    <w:p w:rsidR="00F642FC" w:rsidRPr="00F642FC" w:rsidRDefault="00F642FC" w:rsidP="00F642FC">
      <w:pPr>
        <w:widowControl w:val="0"/>
        <w:spacing w:after="0" w:line="242" w:lineRule="exact"/>
        <w:ind w:left="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 w:bidi="ru-RU"/>
        </w:rPr>
      </w:pPr>
      <w:r w:rsidRPr="00F642FC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 w:bidi="ru-RU"/>
        </w:rPr>
        <w:t>Учащиеся должны уметь: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right="20" w:hanging="1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присчитывать и отсчитывать разрядные единицы и равные числовые группы в пределах 1 000 000;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right="20" w:hanging="1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выполнять сложение, вычитание, умножение и деление на однозначное, двузначное число многозначных чисел, обыкно</w:t>
      </w: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венных и десятичных дробей; умножение и деление десятичных дробей на 10,100,1 000;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00" w:right="20" w:hanging="1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находить число по одной его доле, выраженной обыкновенной или десятичной дробью;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20" w:firstLine="3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находить среднее арифметическое чисел;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20" w:firstLine="3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решать арифметические задачи на пропорциональное деление;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20" w:firstLine="3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строить и измерять углы с помощью транспортира;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20" w:right="20" w:hanging="1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строить треугольники по заданным длинам сторон и величине углов;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20" w:firstLine="3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вычислять площадь прямоугольника (квадрата);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0" w:line="242" w:lineRule="exact"/>
        <w:ind w:left="520" w:right="20" w:hanging="1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вычислять длину окружности и площадь круга по заданной длине радиуса;</w:t>
      </w:r>
    </w:p>
    <w:p w:rsidR="00F642FC" w:rsidRPr="00F642FC" w:rsidRDefault="00F642FC" w:rsidP="00F642FC">
      <w:pPr>
        <w:widowControl w:val="0"/>
        <w:numPr>
          <w:ilvl w:val="0"/>
          <w:numId w:val="4"/>
        </w:numPr>
        <w:spacing w:after="211" w:line="242" w:lineRule="exact"/>
        <w:ind w:left="520" w:right="20" w:hanging="16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строить точки, отрезки, треугольники, четырехугольники, ок</w:t>
      </w:r>
      <w:r w:rsidRPr="00F642FC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ружности, симметричные данным относительно оси, центра симметрии.</w:t>
      </w:r>
    </w:p>
    <w:p w:rsidR="00F642FC" w:rsidRPr="00F642FC" w:rsidRDefault="00F642FC" w:rsidP="00F642FC">
      <w:pPr>
        <w:widowControl w:val="0"/>
        <w:spacing w:after="0" w:line="204" w:lineRule="exact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ПРИМЕЧАНИЯ</w:t>
      </w:r>
    </w:p>
    <w:p w:rsidR="00F642FC" w:rsidRPr="00F642FC" w:rsidRDefault="00F642FC" w:rsidP="00F642FC">
      <w:pPr>
        <w:widowControl w:val="0"/>
        <w:spacing w:after="0" w:line="204" w:lineRule="exact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В требованиях к знаниям и умениям учащихся, испытывающих значитель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softHyphen/>
        <w:t>ные трудности в усвоении математических знаний, может быть исключено: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присчитывание и отсчитывание чисел 2 ООО, 20 ООО; 500, 5 ООО, 50 ООО; 2 500, 25 000 в пределах 1 000 000, достаточно присчитывать и отсчитывать числа 2,20, 200,5,50, 25, 250 в пределах 1 000;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умножение и деление обыкновенных и десятичных дробей на двузначные числа;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самостоятельное построение и измерение углов с помощью транспор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softHyphen/>
        <w:t>тира;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построение треугольников по заданным длинам двух сторон и градусной мере угла, заключенного между ними, по длине стороны и градусной мере двух углов, прилежащих к ней;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соотношения: 1 м</w:t>
      </w:r>
      <w:proofErr w:type="gramStart"/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 w:bidi="ru-RU"/>
        </w:rPr>
        <w:t>2</w:t>
      </w:r>
      <w:proofErr w:type="gramEnd"/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= 10 000 см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 w:bidi="ru-RU"/>
        </w:rPr>
        <w:t>2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,1 км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 w:bidi="ru-RU"/>
        </w:rPr>
        <w:t>2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= 1 000 000 м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 w:bidi="ru-RU"/>
        </w:rPr>
        <w:t>2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,1 га = 10 000 м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 w:bidi="ru-RU"/>
        </w:rPr>
        <w:t>2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числа, полученные при измерении двумя единицами площади;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формулы длины окружности и площади круга;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4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диаграммы;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182" w:line="20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построение отрезка, треугольника, четырехугольника, окружности, сим</w:t>
      </w: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softHyphen/>
        <w:t>метричные данным относительно оси, центра симметрии.</w:t>
      </w:r>
    </w:p>
    <w:p w:rsidR="00F642FC" w:rsidRPr="00F642FC" w:rsidRDefault="00F642FC" w:rsidP="00F642FC">
      <w:pPr>
        <w:widowControl w:val="0"/>
        <w:spacing w:after="0" w:line="202" w:lineRule="exact"/>
        <w:ind w:lef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19"/>
          <w:szCs w:val="19"/>
          <w:lang w:eastAsia="ru-RU" w:bidi="ru-RU"/>
        </w:rPr>
      </w:pPr>
      <w:r w:rsidRPr="00F642FC">
        <w:rPr>
          <w:rFonts w:ascii="Times New Roman" w:eastAsia="Times New Roman" w:hAnsi="Times New Roman" w:cs="Times New Roman"/>
          <w:b/>
          <w:bCs/>
          <w:i/>
          <w:iCs/>
          <w:color w:val="000000"/>
          <w:sz w:val="19"/>
          <w:szCs w:val="19"/>
          <w:lang w:eastAsia="ru-RU" w:bidi="ru-RU"/>
        </w:rPr>
        <w:t>Данная группа учащихся должна овладеть:</w:t>
      </w:r>
    </w:p>
    <w:p w:rsidR="00F642FC" w:rsidRPr="00F642FC" w:rsidRDefault="00F642FC" w:rsidP="00F642FC">
      <w:pPr>
        <w:widowControl w:val="0"/>
        <w:numPr>
          <w:ilvl w:val="0"/>
          <w:numId w:val="5"/>
        </w:numPr>
        <w:spacing w:after="0" w:line="20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чтением чисел, внесенных в нумерационную таблицу, записью чисел в таблицу;</w:t>
      </w:r>
    </w:p>
    <w:p w:rsidR="00F642FC" w:rsidRDefault="00F642FC" w:rsidP="00F642FC">
      <w:pPr>
        <w:widowControl w:val="0"/>
        <w:numPr>
          <w:ilvl w:val="0"/>
          <w:numId w:val="5"/>
        </w:numPr>
        <w:spacing w:after="337" w:line="202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проверкой умножения и деления, </w:t>
      </w:r>
      <w:proofErr w:type="gramStart"/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выполняемых</w:t>
      </w:r>
      <w:proofErr w:type="gramEnd"/>
      <w:r w:rsidRPr="00F642F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письменно.</w:t>
      </w:r>
    </w:p>
    <w:p w:rsidR="00BE3137" w:rsidRPr="00F642FC" w:rsidRDefault="00BE3137" w:rsidP="00BE3137">
      <w:pPr>
        <w:widowControl w:val="0"/>
        <w:numPr>
          <w:ilvl w:val="0"/>
          <w:numId w:val="5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2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F642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F64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Учебно-методический комплект</w:t>
      </w:r>
      <w:bookmarkStart w:id="0" w:name="_GoBack"/>
      <w:bookmarkEnd w:id="0"/>
      <w:r w:rsidRPr="00F64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E3137" w:rsidRPr="00BE3137" w:rsidRDefault="00BE3137" w:rsidP="00BE31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3137" w:rsidRPr="00BE3137" w:rsidRDefault="00BE3137" w:rsidP="00BE3137">
      <w:pPr>
        <w:numPr>
          <w:ilvl w:val="1"/>
          <w:numId w:val="3"/>
        </w:numPr>
        <w:tabs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для 5-9 классов специальных (коррекционных) учреждений </w:t>
      </w:r>
      <w:r w:rsidRPr="00BE31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Сб.1. –М.: Гуманист. Изд. Центр ВЛАДОС, под редакцией доктора педагогических наук В.В.Воронковой, 2011. – 224 с. </w:t>
      </w:r>
    </w:p>
    <w:p w:rsidR="00BE3137" w:rsidRPr="00BE3137" w:rsidRDefault="00BE3137" w:rsidP="00BE313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E3137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Учебник « Математика» для 8 класса специальных (коррекционных) образовательных учреждений  VIII вида (автор </w:t>
      </w:r>
      <w:proofErr w:type="spellStart"/>
      <w:r w:rsidRPr="00BE3137">
        <w:rPr>
          <w:rFonts w:ascii="Times New Roman" w:eastAsia="Times New Roman" w:hAnsi="Times New Roman" w:cs="Times New Roman"/>
          <w:bCs/>
          <w:color w:val="000000"/>
          <w:lang w:eastAsia="ru-RU"/>
        </w:rPr>
        <w:t>Алышева</w:t>
      </w:r>
      <w:proofErr w:type="spellEnd"/>
      <w:r w:rsidRPr="00BE313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Т.В). Под редакцией В.В. Воронковой.</w:t>
      </w:r>
    </w:p>
    <w:p w:rsidR="00BE3137" w:rsidRPr="00BE3137" w:rsidRDefault="00BE3137" w:rsidP="00BE313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BE3137">
        <w:rPr>
          <w:rFonts w:ascii="Times New Roman" w:eastAsia="Times New Roman" w:hAnsi="Times New Roman" w:cs="Times New Roman"/>
          <w:lang w:eastAsia="ru-RU"/>
        </w:rPr>
        <w:t xml:space="preserve">Перова М.Н. Методика преподавания математики в специальной (коррекционной) школе </w:t>
      </w:r>
      <w:r w:rsidRPr="00BE3137">
        <w:rPr>
          <w:rFonts w:ascii="Times New Roman" w:eastAsia="Times New Roman" w:hAnsi="Times New Roman" w:cs="Times New Roman"/>
          <w:lang w:val="en-US" w:eastAsia="ru-RU"/>
        </w:rPr>
        <w:t>V</w:t>
      </w:r>
      <w:r w:rsidRPr="00BE3137">
        <w:rPr>
          <w:rFonts w:ascii="Times New Roman" w:eastAsia="Times New Roman" w:hAnsi="Times New Roman" w:cs="Times New Roman"/>
          <w:lang w:eastAsia="ru-RU"/>
        </w:rPr>
        <w:t xml:space="preserve">III вида: Учеб. для студ. дефект. фак. педвузов. —4-е изд., </w:t>
      </w:r>
      <w:proofErr w:type="spellStart"/>
      <w:r w:rsidRPr="00BE3137">
        <w:rPr>
          <w:rFonts w:ascii="Times New Roman" w:eastAsia="Times New Roman" w:hAnsi="Times New Roman" w:cs="Times New Roman"/>
          <w:lang w:eastAsia="ru-RU"/>
        </w:rPr>
        <w:t>перераб</w:t>
      </w:r>
      <w:proofErr w:type="spellEnd"/>
      <w:r w:rsidRPr="00BE3137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BE3137">
        <w:rPr>
          <w:rFonts w:ascii="Times New Roman" w:eastAsia="Times New Roman" w:hAnsi="Times New Roman" w:cs="Times New Roman"/>
          <w:lang w:eastAsia="ru-RU"/>
        </w:rPr>
        <w:t>—М</w:t>
      </w:r>
      <w:proofErr w:type="gramEnd"/>
      <w:r w:rsidRPr="00BE3137">
        <w:rPr>
          <w:rFonts w:ascii="Times New Roman" w:eastAsia="Times New Roman" w:hAnsi="Times New Roman" w:cs="Times New Roman"/>
          <w:lang w:eastAsia="ru-RU"/>
        </w:rPr>
        <w:t>.: Гуманист. изд. центр ВЛАДОС, 2001. —408 с.: ил. —(коррекционная педагогика).</w:t>
      </w:r>
    </w:p>
    <w:p w:rsidR="00BE3137" w:rsidRPr="00BE3137" w:rsidRDefault="00BE3137" w:rsidP="00BE313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BE3137" w:rsidRPr="00BE3137" w:rsidRDefault="00BE3137" w:rsidP="00BE3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E3137" w:rsidRPr="00BE3137" w:rsidRDefault="00BE3137" w:rsidP="00BE313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Обучение математике учащихся младших классов специальных (коррекционных) общеобразовательных учреждений </w:t>
      </w:r>
      <w:r w:rsidRPr="00BE31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вида.  - М., 2005.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Перова М.Н., </w:t>
      </w:r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Обучение элементам геометрии во вспомогательной школе: Пособие для учителя. </w:t>
      </w:r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—М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., 1992.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Катаева А. А., </w:t>
      </w:r>
      <w:proofErr w:type="spellStart"/>
      <w:r w:rsidRPr="00BE313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Стребелева</w:t>
      </w:r>
      <w:proofErr w:type="spellEnd"/>
      <w:r w:rsidRPr="00BE313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Е. А. Дидактические игры и упражнения в обучении умственно</w:t>
      </w:r>
      <w:r w:rsidRPr="00BE313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br/>
      </w:r>
      <w:r w:rsidRPr="00BE31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отсталых дошкольников: Кн. для учителя.— М.: Просвещение,</w:t>
      </w:r>
      <w:r w:rsidRPr="00BE31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BE313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1990.— 191 с.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и воспитание детей во вспомогательной школе: Пособие для учителей и студентов дефектолог. ф-тов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ин-тов</w:t>
      </w:r>
      <w:proofErr w:type="spellEnd"/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/ П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В. В. Воронковой — М.: Школа-Пресс, 1994. — 416 с.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Гончарова Л. В. Предметные недели в школе. - Волгоград. 2003.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Узорова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В., Нефедова Е. А.Контрольные и проверочные работы по математике. – М., 2008..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Степурина С.Е. Математика. 5-6 классы: тематический и итоговый контроль, внеклассные занятия. Волгоград: Учитель, 2007.</w:t>
      </w:r>
    </w:p>
    <w:p w:rsidR="00BE3137" w:rsidRPr="00BE3137" w:rsidRDefault="00BE3137" w:rsidP="00BE3137">
      <w:pPr>
        <w:numPr>
          <w:ilvl w:val="0"/>
          <w:numId w:val="2"/>
        </w:numPr>
        <w:tabs>
          <w:tab w:val="num" w:pos="360"/>
        </w:tabs>
        <w:autoSpaceDN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с нарушениями интеллектуального развития: (Олигофренопедагогика): Учеб</w:t>
      </w:r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учеб, заведений / Б.П.Пузанов, Н.П.Коняева,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Б.Б.Горскин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Под ред. </w:t>
      </w:r>
      <w:proofErr w:type="spellStart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Б.П.Пузанова</w:t>
      </w:r>
      <w:proofErr w:type="spellEnd"/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Издательский центр «Академия», 2001. - 272 с.</w:t>
      </w:r>
      <w:r w:rsidRPr="00BE31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C690B" w:rsidRDefault="001C690B" w:rsidP="001C690B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137" w:rsidRDefault="00BE3137" w:rsidP="001C690B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137" w:rsidRPr="001C690B" w:rsidRDefault="00BE3137" w:rsidP="001C690B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E3137" w:rsidRPr="001C690B" w:rsidSect="00BE3137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4569"/>
    <w:multiLevelType w:val="multilevel"/>
    <w:tmpl w:val="E98E75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CB69E5"/>
    <w:multiLevelType w:val="hybridMultilevel"/>
    <w:tmpl w:val="3738C5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520D51"/>
    <w:multiLevelType w:val="multilevel"/>
    <w:tmpl w:val="2F94C76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0D7AD9"/>
    <w:multiLevelType w:val="hybridMultilevel"/>
    <w:tmpl w:val="7C74E07E"/>
    <w:lvl w:ilvl="0" w:tplc="F700809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60C"/>
    <w:rsid w:val="00062F74"/>
    <w:rsid w:val="001C690B"/>
    <w:rsid w:val="002D4AC3"/>
    <w:rsid w:val="0030153B"/>
    <w:rsid w:val="0035295D"/>
    <w:rsid w:val="003971F4"/>
    <w:rsid w:val="003C090B"/>
    <w:rsid w:val="0045097D"/>
    <w:rsid w:val="009314B5"/>
    <w:rsid w:val="00986A42"/>
    <w:rsid w:val="00996ACD"/>
    <w:rsid w:val="00B5541A"/>
    <w:rsid w:val="00B85A74"/>
    <w:rsid w:val="00BE3137"/>
    <w:rsid w:val="00CB01F4"/>
    <w:rsid w:val="00E3660C"/>
    <w:rsid w:val="00F6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(12)_"/>
    <w:basedOn w:val="a0"/>
    <w:link w:val="120"/>
    <w:rsid w:val="00F642FC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F642FC"/>
    <w:pPr>
      <w:widowControl w:val="0"/>
      <w:shd w:val="clear" w:color="auto" w:fill="FFFFFF"/>
      <w:spacing w:after="0" w:line="245" w:lineRule="exact"/>
      <w:ind w:hanging="54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13</cp:revision>
  <dcterms:created xsi:type="dcterms:W3CDTF">2018-10-15T08:35:00Z</dcterms:created>
  <dcterms:modified xsi:type="dcterms:W3CDTF">2018-12-06T11:59:00Z</dcterms:modified>
</cp:coreProperties>
</file>